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  <w:bookmarkStart w:id="0" w:name="_GoBack"/>
      <w:bookmarkEnd w:id="0"/>
      <w:r>
        <w:rPr>
          <w:rFonts w:cs="Arial"/>
          <w:bCs/>
          <w:szCs w:val="22"/>
        </w:rPr>
        <w:t>Schule (vollständige Anschrift)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  <w:r>
        <w:rPr>
          <w:rFonts w:cs="Arial"/>
          <w:bCs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bCs/>
          <w:szCs w:val="22"/>
          <w:highlight w:val="lightGray"/>
        </w:rPr>
        <w:instrText xml:space="preserve"> FORMTEXT </w:instrText>
      </w:r>
      <w:r>
        <w:rPr>
          <w:rFonts w:cs="Arial"/>
          <w:bCs/>
          <w:szCs w:val="22"/>
          <w:highlight w:val="lightGray"/>
        </w:rPr>
      </w:r>
      <w:r>
        <w:rPr>
          <w:rFonts w:cs="Arial"/>
          <w:bCs/>
          <w:szCs w:val="22"/>
          <w:highlight w:val="lightGray"/>
        </w:rPr>
        <w:fldChar w:fldCharType="separate"/>
      </w:r>
      <w:r>
        <w:rPr>
          <w:rFonts w:cs="Arial"/>
          <w:bCs/>
          <w:szCs w:val="22"/>
          <w:highlight w:val="lightGray"/>
        </w:rPr>
        <w:t> </w:t>
      </w:r>
      <w:r>
        <w:rPr>
          <w:rFonts w:cs="Arial"/>
          <w:bCs/>
          <w:szCs w:val="22"/>
          <w:highlight w:val="lightGray"/>
        </w:rPr>
        <w:t> </w:t>
      </w:r>
      <w:r>
        <w:rPr>
          <w:rFonts w:cs="Arial"/>
          <w:bCs/>
          <w:szCs w:val="22"/>
          <w:highlight w:val="lightGray"/>
        </w:rPr>
        <w:t> </w:t>
      </w:r>
      <w:r>
        <w:rPr>
          <w:rFonts w:cs="Arial"/>
          <w:bCs/>
          <w:szCs w:val="22"/>
          <w:highlight w:val="lightGray"/>
        </w:rPr>
        <w:t> </w:t>
      </w:r>
      <w:r>
        <w:rPr>
          <w:rFonts w:cs="Arial"/>
          <w:bCs/>
          <w:szCs w:val="22"/>
          <w:highlight w:val="lightGray"/>
        </w:rPr>
        <w:t> </w:t>
      </w:r>
      <w:r>
        <w:rPr>
          <w:rFonts w:cs="Arial"/>
          <w:bCs/>
          <w:szCs w:val="22"/>
          <w:highlight w:val="lightGray"/>
        </w:rPr>
        <w:fldChar w:fldCharType="end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</w:p>
    <w:p>
      <w:pPr>
        <w:rPr>
          <w:rFonts w:cs="Arial"/>
          <w:b/>
          <w:bCs/>
          <w:szCs w:val="22"/>
        </w:rPr>
      </w:pPr>
    </w:p>
    <w:p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Dokumentation der Vorlage des erweiterten Führungszeugnisses (§ 30a Abs. 1 Nr. 2 Bundeszentralregistergesetz) im Rahmen des Vertragsschlusses nach</w:t>
      </w:r>
    </w:p>
    <w:p>
      <w:pPr>
        <w:rPr>
          <w:rFonts w:cs="Arial"/>
          <w:b/>
          <w:bCs/>
          <w:szCs w:val="22"/>
        </w:rPr>
      </w:pPr>
    </w:p>
    <w:p>
      <w:pPr>
        <w:pStyle w:val="Listenabsatz"/>
        <w:numPr>
          <w:ilvl w:val="0"/>
          <w:numId w:val="1"/>
        </w:numPr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>Verwaltungsvorschrift des Thüringer Ministeriums für Bildung, Jugend und Sport zur Umsetzung des Chancenbudgets im Rahmen des Startchancenprogramms im Freistaat Thüringen (VV Chancenbudget)</w:t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>
          <w:trHeight w:val="340"/>
        </w:trPr>
        <w:tc>
          <w:tcPr>
            <w:tcW w:w="9212" w:type="dxa"/>
            <w:gridSpan w:val="3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Angaben zur Auftragnehmerin/zum Auftragnehmer</w:t>
            </w:r>
          </w:p>
        </w:tc>
      </w:tr>
      <w:tr>
        <w:tc>
          <w:tcPr>
            <w:tcW w:w="3070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  <w:bookmarkEnd w:id="1"/>
          </w:p>
          <w:p>
            <w:pPr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Vorname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  <w:bookmarkEnd w:id="2"/>
          </w:p>
        </w:tc>
        <w:tc>
          <w:tcPr>
            <w:tcW w:w="3071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Geburtsdatum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  <w:bookmarkEnd w:id="3"/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Anschrift (PLZ, Ort, Straße, Haus-Nr.)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  <w:bookmarkEnd w:id="4"/>
          </w:p>
          <w:p>
            <w:pPr>
              <w:rPr>
                <w:rFonts w:cs="Arial"/>
                <w:szCs w:val="22"/>
              </w:rPr>
            </w:pP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Minderjährigen – Daten eines Elternteils oder Sorgeberechtigten</w:t>
            </w:r>
          </w:p>
        </w:tc>
      </w:tr>
      <w:tr>
        <w:tc>
          <w:tcPr>
            <w:tcW w:w="3070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</w:p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</w:p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Vorname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Cs w:val="22"/>
                <w:highlight w:val="lightGray"/>
              </w:rPr>
            </w:r>
            <w:r>
              <w:rPr>
                <w:rFonts w:cs="Arial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noProof/>
                <w:szCs w:val="22"/>
                <w:highlight w:val="lightGray"/>
              </w:rPr>
              <w:t> </w:t>
            </w:r>
            <w:r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71" w:type="dxa"/>
          </w:tcPr>
          <w:p>
            <w:pPr>
              <w:rPr>
                <w:rFonts w:cs="Arial"/>
                <w:sz w:val="18"/>
                <w:szCs w:val="18"/>
              </w:rPr>
            </w:pPr>
          </w:p>
        </w:tc>
      </w:tr>
    </w:tbl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>hat zur Ausübung einer Tätigkeit, die der beruflichen oder ehrenamtlichen Beaufsichtigung, Betreuung, Erziehung oder Ausbildung Minderjähriger dient, gemäß § 30a Abs. 1 Nr. 2 Bundeszentralregistergesetz ein erweitertes Führungszeugnis vorgelegt.</w:t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r>
        <w:rPr>
          <w:rFonts w:cs="Arial"/>
          <w:szCs w:val="22"/>
        </w:rPr>
        <w:t xml:space="preserve">Datum des erweiterten Führungszeugnisses: </w:t>
      </w:r>
      <w:r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cs="Arial"/>
          <w:szCs w:val="22"/>
          <w:highlight w:val="lightGray"/>
          <w:shd w:val="clear" w:color="auto" w:fill="BFBFBF" w:themeFill="background1" w:themeFillShade="BF"/>
        </w:rPr>
        <w:instrText xml:space="preserve"> FORMTEXT </w:instrText>
      </w:r>
      <w:r>
        <w:rPr>
          <w:rFonts w:cs="Arial"/>
          <w:szCs w:val="22"/>
          <w:highlight w:val="lightGray"/>
          <w:shd w:val="clear" w:color="auto" w:fill="BFBFBF" w:themeFill="background1" w:themeFillShade="BF"/>
        </w:rPr>
      </w:r>
      <w:r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separate"/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end"/>
      </w:r>
      <w:bookmarkEnd w:id="5"/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17360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Eintragungen waren nicht enthalten.</w:t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39417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Eintragungen waren enthalten; diese stehen dem Vertragsschluss</w:t>
      </w:r>
    </w:p>
    <w:p>
      <w:pPr>
        <w:rPr>
          <w:rFonts w:cs="Arial"/>
          <w:szCs w:val="22"/>
        </w:rPr>
      </w:pPr>
    </w:p>
    <w:p>
      <w:pPr>
        <w:ind w:left="708" w:firstLine="708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75843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entgegen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014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nicht entgegen.</w:t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8441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Die Vorlage des erweiterten Führungszeugnisses ist nicht erforderlich, weil während der</w:t>
      </w:r>
    </w:p>
    <w:p>
      <w:pPr>
        <w:rPr>
          <w:rFonts w:cs="Arial"/>
          <w:szCs w:val="22"/>
        </w:rPr>
      </w:pPr>
      <w:r>
        <w:rPr>
          <w:rFonts w:cs="Arial"/>
          <w:szCs w:val="22"/>
        </w:rPr>
        <w:t xml:space="preserve">Tätigkeit dauerhaft ein Mitglied des pädagogischen Personals der Schule (Landesbedienstete) anwesend ist, Name/n: 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instrText xml:space="preserve"> FORMTEXT </w:instrTex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separate"/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end"/>
      </w:r>
    </w:p>
    <w:p>
      <w:pPr>
        <w:rPr>
          <w:rFonts w:cs="Arial"/>
          <w:szCs w:val="22"/>
        </w:rPr>
      </w:pPr>
    </w:p>
    <w:p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0008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Cs w:val="22"/>
            </w:rPr>
            <w:t>☐</w:t>
          </w:r>
        </w:sdtContent>
      </w:sdt>
      <w:r>
        <w:rPr>
          <w:rFonts w:cs="Arial"/>
          <w:szCs w:val="22"/>
        </w:rPr>
        <w:t xml:space="preserve"> Die Vorlage des erweiterten Führungszeugnisses ist nicht erforderlich, weil alle Teilnehmenden das 18. Lebensjahr vollendet haben.</w:t>
      </w:r>
    </w:p>
    <w:p>
      <w:pPr>
        <w:rPr>
          <w:rFonts w:cs="Arial"/>
          <w:szCs w:val="22"/>
        </w:rPr>
      </w:pPr>
    </w:p>
    <w:tbl>
      <w:tblPr>
        <w:tblStyle w:val="Tabellenraster"/>
        <w:tblW w:w="9156" w:type="dxa"/>
        <w:tblLook w:val="04A0" w:firstRow="1" w:lastRow="0" w:firstColumn="1" w:lastColumn="0" w:noHBand="0" w:noVBand="1"/>
      </w:tblPr>
      <w:tblGrid>
        <w:gridCol w:w="4157"/>
        <w:gridCol w:w="423"/>
        <w:gridCol w:w="4576"/>
      </w:tblGrid>
      <w:tr>
        <w:trPr>
          <w:trHeight w:val="1417"/>
        </w:trPr>
        <w:tc>
          <w:tcPr>
            <w:tcW w:w="4157" w:type="dxa"/>
          </w:tcPr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Ort, Datum</w:t>
            </w:r>
          </w:p>
          <w:p>
            <w:pPr>
              <w:spacing w:line="264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>
            <w:pPr>
              <w:spacing w:line="264" w:lineRule="exact"/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576" w:type="dxa"/>
          </w:tcPr>
          <w:p>
            <w:pPr>
              <w:spacing w:line="264" w:lineRule="exact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Unterschrift </w:t>
            </w:r>
          </w:p>
        </w:tc>
      </w:tr>
    </w:tbl>
    <w:p>
      <w:pPr>
        <w:rPr>
          <w:rFonts w:cs="Arial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Stand xx.xx.2025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42D5"/>
    <w:multiLevelType w:val="hybridMultilevel"/>
    <w:tmpl w:val="489AB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5FC7EDC-F26D-4D11-B13F-5DFE1F7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TMBWK Peters, Inka</dc:creator>
  <cp:lastModifiedBy>Thillm Becker, Jörg</cp:lastModifiedBy>
  <cp:revision>2</cp:revision>
  <cp:lastPrinted>2019-07-15T11:30:00Z</cp:lastPrinted>
  <dcterms:created xsi:type="dcterms:W3CDTF">2025-07-03T09:19:00Z</dcterms:created>
  <dcterms:modified xsi:type="dcterms:W3CDTF">2025-07-03T09:19:00Z</dcterms:modified>
</cp:coreProperties>
</file>